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b7708132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BERGSTADENS REGNSKAPSKONTOR AS.</w:t>
      </w:r>
    </w:p>
    <w:sectPr>
      <w:headerReference xmlns:r="http://schemas.openxmlformats.org/officeDocument/2006/relationships" w:type="default" r:id="R168fc1b29a0344d5"/>
      <w:footerReference xmlns:r="http://schemas.openxmlformats.org/officeDocument/2006/relationships" w:type="default" r:id="R252301f85037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c1b29a0344d5" /><Relationship Type="http://schemas.openxmlformats.org/officeDocument/2006/relationships/footer" Target="/word/footer1.xml" Id="R252301f8503743a0" /></Relationships>
</file>