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900689db8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5eef667884449"/>
      <w:footerReference xmlns:r="http://schemas.openxmlformats.org/officeDocument/2006/relationships" w:type="default" r:id="Rec7b7b3a29e0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RENHOLD AS   ·   Org.nr 920 721 850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5eef667884449" /><Relationship Type="http://schemas.openxmlformats.org/officeDocument/2006/relationships/footer" Target="/word/footer1.xml" Id="Rec7b7b3a29e0480a" /></Relationships>
</file>