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f8518d621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 HOLDING AS</w:t>
      </w:r>
    </w:p>
    <w:sectPr>
      <w:headerReference xmlns:r="http://schemas.openxmlformats.org/officeDocument/2006/relationships" w:type="default" r:id="Rcb638db35e7d41fd"/>
      <w:footerReference xmlns:r="http://schemas.openxmlformats.org/officeDocument/2006/relationships" w:type="default" r:id="Red579748780d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 HOLDING AS   ·   Org.nr 920 721 613   ·   Raunevegen 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38db35e7d41fd" /><Relationship Type="http://schemas.openxmlformats.org/officeDocument/2006/relationships/footer" Target="/word/footer1.xml" Id="Red579748780d4ca5" /></Relationships>
</file>