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653cf847b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VAKRE ROM BOLIGSTYLING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VAKRE ROM BOLIGSTYLING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7c4800dec444a"/>
      <w:footerReference xmlns:r="http://schemas.openxmlformats.org/officeDocument/2006/relationships" w:type="default" r:id="R774eb7d4d594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VAKRE ROM BOLIGSTYLING AS   ·   Org.nr 920 708 463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VAKRE ROM BOLIGSTYLING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7c4800dec444a" /><Relationship Type="http://schemas.openxmlformats.org/officeDocument/2006/relationships/footer" Target="/word/footer1.xml" Id="R774eb7d4d5944259" /></Relationships>
</file>