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f2eedecc748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STARTUP ELEVATION AS</w:t>
      </w:r>
    </w:p>
    <w:sectPr>
      <w:headerReference xmlns:r="http://schemas.openxmlformats.org/officeDocument/2006/relationships" w:type="default" r:id="Rb6e31a63420940b5"/>
      <w:footerReference xmlns:r="http://schemas.openxmlformats.org/officeDocument/2006/relationships" w:type="default" r:id="R8eb443d66cb4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31a63420940b5" /><Relationship Type="http://schemas.openxmlformats.org/officeDocument/2006/relationships/footer" Target="/word/footer1.xml" Id="R8eb443d66cb44087" /></Relationships>
</file>