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4a7f5a89c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AS</w:t>
      </w:r>
    </w:p>
    <w:sectPr>
      <w:headerReference xmlns:r="http://schemas.openxmlformats.org/officeDocument/2006/relationships" w:type="default" r:id="R87cd235778bd4e41"/>
      <w:footerReference xmlns:r="http://schemas.openxmlformats.org/officeDocument/2006/relationships" w:type="default" r:id="R42f88170af8c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d235778bd4e41" /><Relationship Type="http://schemas.openxmlformats.org/officeDocument/2006/relationships/footer" Target="/word/footer1.xml" Id="R42f88170af8c43d4" /></Relationships>
</file>