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19af71a5e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MANAGEMENT AS</w:t>
      </w:r>
    </w:p>
    <w:sectPr>
      <w:headerReference xmlns:r="http://schemas.openxmlformats.org/officeDocument/2006/relationships" w:type="default" r:id="R87ddb71027054259"/>
      <w:footerReference xmlns:r="http://schemas.openxmlformats.org/officeDocument/2006/relationships" w:type="default" r:id="Rb66242aff287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db71027054259" /><Relationship Type="http://schemas.openxmlformats.org/officeDocument/2006/relationships/footer" Target="/word/footer1.xml" Id="Rb66242aff2874060" /></Relationships>
</file>