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524337c66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WEATEA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WEATEA AS</w:t>
      </w:r>
    </w:p>
    <w:sectPr>
      <w:headerReference xmlns:r="http://schemas.openxmlformats.org/officeDocument/2006/relationships" w:type="default" r:id="Rba343214f71f45c0"/>
      <w:footerReference xmlns:r="http://schemas.openxmlformats.org/officeDocument/2006/relationships" w:type="default" r:id="R97a5031614fc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43214f71f45c0" /><Relationship Type="http://schemas.openxmlformats.org/officeDocument/2006/relationships/footer" Target="/word/footer1.xml" Id="R97a5031614fc4571" /></Relationships>
</file>