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2ba829382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e1117bf4e40fe"/>
      <w:footerReference xmlns:r="http://schemas.openxmlformats.org/officeDocument/2006/relationships" w:type="default" r:id="Rd336bbea29dc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FINANS AS   ·   Org.nr 920 557 716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e1117bf4e40fe" /><Relationship Type="http://schemas.openxmlformats.org/officeDocument/2006/relationships/footer" Target="/word/footer1.xml" Id="Rd336bbea29dc4d90" /></Relationships>
</file>