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3b606d5c6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KOMIJN AS.</w:t>
      </w:r>
    </w:p>
    <w:sectPr>
      <w:headerReference xmlns:r="http://schemas.openxmlformats.org/officeDocument/2006/relationships" w:type="default" r:id="Rfe763b166f784e30"/>
      <w:footerReference xmlns:r="http://schemas.openxmlformats.org/officeDocument/2006/relationships" w:type="default" r:id="Rdb6726909593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63b166f784e30" /><Relationship Type="http://schemas.openxmlformats.org/officeDocument/2006/relationships/footer" Target="/word/footer1.xml" Id="Rdb67269095934d16" /></Relationships>
</file>