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4b6d9b4b3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KLUGE OG FROSTAD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KLUGE OG FROSTAD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ae44e0b9b44c1"/>
      <w:footerReference xmlns:r="http://schemas.openxmlformats.org/officeDocument/2006/relationships" w:type="default" r:id="Ref7cd23283bf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KLUGE OG FROSTAD AS   ·   Org.nr 920 444 970   ·   Randabergveien 33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KLUGE OG FROSTAD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ae44e0b9b44c1" /><Relationship Type="http://schemas.openxmlformats.org/officeDocument/2006/relationships/footer" Target="/word/footer1.xml" Id="Ref7cd23283bf40e1" /></Relationships>
</file>