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846ccca17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ZALTO INVEST AS</w:t>
      </w:r>
    </w:p>
    <w:sectPr>
      <w:headerReference xmlns:r="http://schemas.openxmlformats.org/officeDocument/2006/relationships" w:type="default" r:id="R33996ec804db4d49"/>
      <w:footerReference xmlns:r="http://schemas.openxmlformats.org/officeDocument/2006/relationships" w:type="default" r:id="R299a9766c701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ZALTO INVEST AS   ·   Org.nr 920 369 332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96ec804db4d49" /><Relationship Type="http://schemas.openxmlformats.org/officeDocument/2006/relationships/footer" Target="/word/footer1.xml" Id="R299a9766c70147b9" /></Relationships>
</file>