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b86d0749a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INVEST AS</w:t>
      </w:r>
    </w:p>
    <w:sectPr>
      <w:headerReference xmlns:r="http://schemas.openxmlformats.org/officeDocument/2006/relationships" w:type="default" r:id="Ra969fdb483be430e"/>
      <w:footerReference xmlns:r="http://schemas.openxmlformats.org/officeDocument/2006/relationships" w:type="default" r:id="Raacf21f83ac7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9fdb483be430e" /><Relationship Type="http://schemas.openxmlformats.org/officeDocument/2006/relationships/footer" Target="/word/footer1.xml" Id="Raacf21f83ac74b1f" /></Relationships>
</file>