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47d7bd02b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SCANMATIC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SCANMATIC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d36aab92a48fc"/>
      <w:footerReference xmlns:r="http://schemas.openxmlformats.org/officeDocument/2006/relationships" w:type="default" r:id="R0d712b15b1d6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SCANMATIC AS   ·   Org.nr 920 353 908   ·   Bedriftsveien 17   ·   4841 ARENDAL   ·   Tlf. 37 05 95 00   ·   company@scanmatic.no   ·   scanmatic.com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SCANMATIC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d36aab92a48fc" /><Relationship Type="http://schemas.openxmlformats.org/officeDocument/2006/relationships/footer" Target="/word/footer1.xml" Id="R0d712b15b1d640c0" /></Relationships>
</file>