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1bdbd89f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 INDEKS</w:t>
      </w:r>
    </w:p>
    <w:sectPr>
      <w:headerReference xmlns:r="http://schemas.openxmlformats.org/officeDocument/2006/relationships" w:type="default" r:id="R8d4d7b5f8de94cf1"/>
      <w:footerReference xmlns:r="http://schemas.openxmlformats.org/officeDocument/2006/relationships" w:type="default" r:id="Rfbf14e3d668d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d7b5f8de94cf1" /><Relationship Type="http://schemas.openxmlformats.org/officeDocument/2006/relationships/footer" Target="/word/footer1.xml" Id="Rfbf14e3d668d430a" /></Relationships>
</file>