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9a5366f8de4c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 EIENDOMSINVEST AS</w:t>
      </w:r>
    </w:p>
    <w:sectPr>
      <w:headerReference xmlns:r="http://schemas.openxmlformats.org/officeDocument/2006/relationships" w:type="default" r:id="Re796b6b451224d87"/>
      <w:footerReference xmlns:r="http://schemas.openxmlformats.org/officeDocument/2006/relationships" w:type="default" r:id="R51d40e19017d44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 EIENDOMSINVEST AS   ·   Org.nr 920 195 741   ·   Holevegen 2   ·   5417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 EIENDOMSINVEST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96b6b451224d87" /><Relationship Type="http://schemas.openxmlformats.org/officeDocument/2006/relationships/footer" Target="/word/footer1.xml" Id="R51d40e19017d4450" /></Relationships>
</file>