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7789935b24f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HOKAHEY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HOKAHEY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7b98fc28824f02"/>
      <w:footerReference xmlns:r="http://schemas.openxmlformats.org/officeDocument/2006/relationships" w:type="default" r:id="R69a0f0fcbecd40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HOKAHEY AS   ·   Org.nr 920 177 646   ·   c/o Dag Kaada, Camilla Colletts gate 21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HOKAHEY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7b98fc28824f02" /><Relationship Type="http://schemas.openxmlformats.org/officeDocument/2006/relationships/footer" Target="/word/footer1.xml" Id="R69a0f0fcbecd4050" /></Relationships>
</file>