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28e17d056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b3764b83ec476d"/>
      <w:footerReference xmlns:r="http://schemas.openxmlformats.org/officeDocument/2006/relationships" w:type="default" r:id="R5cdd43aca08d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SPORTY INVEST AS   ·   Org.nr 920 149 332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3764b83ec476d" /><Relationship Type="http://schemas.openxmlformats.org/officeDocument/2006/relationships/footer" Target="/word/footer1.xml" Id="R5cdd43aca08d4744" /></Relationships>
</file>