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ac6caf55b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ZHINGA INVEST AS</w:t>
      </w:r>
    </w:p>
    <w:sectPr>
      <w:headerReference xmlns:r="http://schemas.openxmlformats.org/officeDocument/2006/relationships" w:type="default" r:id="R219960a55abe402d"/>
      <w:footerReference xmlns:r="http://schemas.openxmlformats.org/officeDocument/2006/relationships" w:type="default" r:id="R886b671f34d8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ZHINGA INVEST AS   ·   Org.nr 920 149 316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ZHINGA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960a55abe402d" /><Relationship Type="http://schemas.openxmlformats.org/officeDocument/2006/relationships/footer" Target="/word/footer1.xml" Id="R886b671f34d84ade" /></Relationships>
</file>