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dbdc9ad04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VECTROCON SIKKERHET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VECTROCON SIKKERHET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2ad5d5b45e4207"/>
      <w:footerReference xmlns:r="http://schemas.openxmlformats.org/officeDocument/2006/relationships" w:type="default" r:id="R36839e4a2e9e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VECTROCON SIKKERHET AS   ·   Org.nr 920 144 799   ·   Selma Ellefsens vei 10   ·   0581 OSLO   ·   Tlf. 81 50 05 04   ·   post@vectrocon.no   ·   www.vectrocon.no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VECTROCON SIKKERHET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ad5d5b45e4207" /><Relationship Type="http://schemas.openxmlformats.org/officeDocument/2006/relationships/footer" Target="/word/footer1.xml" Id="R36839e4a2e9e4db9" /></Relationships>
</file>