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84e3b59d2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SENIOR SOLLI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SENIOR SOLLI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1609d91f448cf"/>
      <w:footerReference xmlns:r="http://schemas.openxmlformats.org/officeDocument/2006/relationships" w:type="default" r:id="R386b7cfc7d51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SENIOR SOLLI AS   ·   Org.nr 920 130 968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SENIOR SOLLI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1609d91f448cf" /><Relationship Type="http://schemas.openxmlformats.org/officeDocument/2006/relationships/footer" Target="/word/footer1.xml" Id="R386b7cfc7d514cac" /></Relationships>
</file>