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39be9507954c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INVEST V AS</w:t>
      </w:r>
    </w:p>
    <w:sectPr>
      <w:headerReference xmlns:r="http://schemas.openxmlformats.org/officeDocument/2006/relationships" w:type="default" r:id="R8f2cef952b04412f"/>
      <w:footerReference xmlns:r="http://schemas.openxmlformats.org/officeDocument/2006/relationships" w:type="default" r:id="R47b58ee0827c4f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 V AS   ·   Org.nr 920 060 412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 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2cef952b04412f" /><Relationship Type="http://schemas.openxmlformats.org/officeDocument/2006/relationships/footer" Target="/word/footer1.xml" Id="R47b58ee0827c4fe8" /></Relationships>
</file>