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39866ded9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 LINNERUD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 LINNERUD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cf4c2de6d478c"/>
      <w:footerReference xmlns:r="http://schemas.openxmlformats.org/officeDocument/2006/relationships" w:type="default" r:id="R31c9a75037e3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 LINNERUD AS   ·   Org.nr 920 053 882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 LINNERUD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cf4c2de6d478c" /><Relationship Type="http://schemas.openxmlformats.org/officeDocument/2006/relationships/footer" Target="/word/footer1.xml" Id="R31c9a75037e34bd0" /></Relationships>
</file>