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167ecb862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CURVY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CURVY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13ea033cb475b"/>
      <w:footerReference xmlns:r="http://schemas.openxmlformats.org/officeDocument/2006/relationships" w:type="default" r:id="R150cfb12eecc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CURVY AS   ·   Org.nr 920 052 894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CURVY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13ea033cb475b" /><Relationship Type="http://schemas.openxmlformats.org/officeDocument/2006/relationships/footer" Target="/word/footer1.xml" Id="R150cfb12eecc43d6" /></Relationships>
</file>