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e2f84dbd543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LUI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LUI INVEST AS</w:t>
      </w:r>
    </w:p>
    <w:sectPr>
      <w:headerReference xmlns:r="http://schemas.openxmlformats.org/officeDocument/2006/relationships" w:type="default" r:id="R60c68ee259d54d98"/>
      <w:footerReference xmlns:r="http://schemas.openxmlformats.org/officeDocument/2006/relationships" w:type="default" r:id="Rbad59cf846c3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LUI INVEST AS   ·   Org.nr 920 042 007   ·   c/o Lina Haugen Solstad, Furuvegen 27   ·   7653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68ee259d54d98" /><Relationship Type="http://schemas.openxmlformats.org/officeDocument/2006/relationships/footer" Target="/word/footer1.xml" Id="Rbad59cf846c340a0" /></Relationships>
</file>