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476531e5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NORIAN MANCO AS.</w:t>
      </w:r>
    </w:p>
    <w:sectPr>
      <w:headerReference xmlns:r="http://schemas.openxmlformats.org/officeDocument/2006/relationships" w:type="default" r:id="Ra02811b3312d40e8"/>
      <w:footerReference xmlns:r="http://schemas.openxmlformats.org/officeDocument/2006/relationships" w:type="default" r:id="R524ba20ff60d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811b3312d40e8" /><Relationship Type="http://schemas.openxmlformats.org/officeDocument/2006/relationships/footer" Target="/word/footer1.xml" Id="R524ba20ff60d4714" /></Relationships>
</file>