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af63b75353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MERCUR VVS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MERCUR VVS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d51d2a2904cda"/>
      <w:footerReference xmlns:r="http://schemas.openxmlformats.org/officeDocument/2006/relationships" w:type="default" r:id="R3578c800435b41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MERCUR VVS ENTREPRENØR AS   ·   Org.nr 920 015 239   ·   Eikenga 11   ·   0579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MERCUR VVS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d51d2a2904cda" /><Relationship Type="http://schemas.openxmlformats.org/officeDocument/2006/relationships/footer" Target="/word/footer1.xml" Id="R3578c800435b4112" /></Relationships>
</file>