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26737f050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GNISTE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GNISTE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81bc217044960"/>
      <w:footerReference xmlns:r="http://schemas.openxmlformats.org/officeDocument/2006/relationships" w:type="default" r:id="Rfccf32658f83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GNISTE EIENDOM AS   ·   Org.nr 919 969 245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GNISTE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81bc217044960" /><Relationship Type="http://schemas.openxmlformats.org/officeDocument/2006/relationships/footer" Target="/word/footer1.xml" Id="Rfccf32658f8349f0" /></Relationships>
</file>