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83f02132f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ACTIVE PROPERTY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PROPERTY AS</w:t>
      </w:r>
    </w:p>
    <w:sectPr>
      <w:headerReference xmlns:r="http://schemas.openxmlformats.org/officeDocument/2006/relationships" w:type="default" r:id="R96bed8a216b24c58"/>
      <w:footerReference xmlns:r="http://schemas.openxmlformats.org/officeDocument/2006/relationships" w:type="default" r:id="R4b2734341364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PROPERTY AS   ·   Org.nr 919 967 390   ·   Kollen Næringspark, Gamle Hobølvei 11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ed8a216b24c58" /><Relationship Type="http://schemas.openxmlformats.org/officeDocument/2006/relationships/footer" Target="/word/footer1.xml" Id="R4b27343413644826" /></Relationships>
</file>