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9793d71664a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ABBADY BYGGER UTEN GRENSER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ABBADY BYGGER UTEN GRENSER AS</w:t>
      </w:r>
    </w:p>
    <w:sectPr>
      <w:headerReference xmlns:r="http://schemas.openxmlformats.org/officeDocument/2006/relationships" w:type="default" r:id="R0881ff1b253b41ed"/>
      <w:footerReference xmlns:r="http://schemas.openxmlformats.org/officeDocument/2006/relationships" w:type="default" r:id="Ra9530bd64fad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1ff1b253b41ed" /><Relationship Type="http://schemas.openxmlformats.org/officeDocument/2006/relationships/footer" Target="/word/footer1.xml" Id="Ra9530bd64fad435d" /></Relationships>
</file>