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2f0e25ace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NOBEL INDUSTRI AS.</w:t>
      </w:r>
    </w:p>
    <w:sectPr>
      <w:headerReference xmlns:r="http://schemas.openxmlformats.org/officeDocument/2006/relationships" w:type="default" r:id="Rf5f203f48a2c419e"/>
      <w:footerReference xmlns:r="http://schemas.openxmlformats.org/officeDocument/2006/relationships" w:type="default" r:id="Red1ea9046656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203f48a2c419e" /><Relationship Type="http://schemas.openxmlformats.org/officeDocument/2006/relationships/footer" Target="/word/footer1.xml" Id="Red1ea90466564ddd" /></Relationships>
</file>