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a75d2c60344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OBEL INVEST AS</w:t>
      </w:r>
    </w:p>
    <w:sectPr>
      <w:headerReference xmlns:r="http://schemas.openxmlformats.org/officeDocument/2006/relationships" w:type="default" r:id="R97ee294480f743e0"/>
      <w:footerReference xmlns:r="http://schemas.openxmlformats.org/officeDocument/2006/relationships" w:type="default" r:id="R36d4ac9a51054a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OBEL INVEST AS   ·   Org.nr 919 909 668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e294480f743e0" /><Relationship Type="http://schemas.openxmlformats.org/officeDocument/2006/relationships/footer" Target="/word/footer1.xml" Id="R36d4ac9a51054aa5" /></Relationships>
</file>