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db6458f0245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ROVA INVEST AS</w:t>
      </w:r>
    </w:p>
    <w:sectPr>
      <w:headerReference xmlns:r="http://schemas.openxmlformats.org/officeDocument/2006/relationships" w:type="default" r:id="R921bc7fa449f4336"/>
      <w:footerReference xmlns:r="http://schemas.openxmlformats.org/officeDocument/2006/relationships" w:type="default" r:id="Re563de2803a6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ROVA INVEST AS   ·   Org.nr 919 827 793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bc7fa449f4336" /><Relationship Type="http://schemas.openxmlformats.org/officeDocument/2006/relationships/footer" Target="/word/footer1.xml" Id="Re563de2803a644c8" /></Relationships>
</file>