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c51087caae4bb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ROVA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ROVA INVEST AS</w:t>
      </w:r>
    </w:p>
    <w:sectPr>
      <w:headerReference xmlns:r="http://schemas.openxmlformats.org/officeDocument/2006/relationships" w:type="default" r:id="R84ac399ca03a4453"/>
      <w:footerReference xmlns:r="http://schemas.openxmlformats.org/officeDocument/2006/relationships" w:type="default" r:id="R4d1522470a0c47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ROVA INVEST AS   ·   Org.nr 919 827 793   ·   Kirkegata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ROVA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ac399ca03a4453" /><Relationship Type="http://schemas.openxmlformats.org/officeDocument/2006/relationships/footer" Target="/word/footer1.xml" Id="R4d1522470a0c4701" /></Relationships>
</file>