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2fd29893c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SKAGENKAIEN INVESTERING AS.</w:t>
      </w:r>
    </w:p>
    <w:sectPr>
      <w:headerReference xmlns:r="http://schemas.openxmlformats.org/officeDocument/2006/relationships" w:type="default" r:id="R92505374287c47b7"/>
      <w:footerReference xmlns:r="http://schemas.openxmlformats.org/officeDocument/2006/relationships" w:type="default" r:id="Re3fd5009caca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05374287c47b7" /><Relationship Type="http://schemas.openxmlformats.org/officeDocument/2006/relationships/footer" Target="/word/footer1.xml" Id="Re3fd5009caca4efb" /></Relationships>
</file>