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3741c802740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KVERVA AS.</w:t>
      </w:r>
    </w:p>
    <w:sectPr>
      <w:headerReference xmlns:r="http://schemas.openxmlformats.org/officeDocument/2006/relationships" w:type="default" r:id="R1f561c5e0a7c477d"/>
      <w:footerReference xmlns:r="http://schemas.openxmlformats.org/officeDocument/2006/relationships" w:type="default" r:id="R56eacdab926c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61c5e0a7c477d" /><Relationship Type="http://schemas.openxmlformats.org/officeDocument/2006/relationships/footer" Target="/word/footer1.xml" Id="R56eacdab926c4af2" /></Relationships>
</file>