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59ab6fa35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REGNSKAP AS</w:t>
      </w:r>
    </w:p>
    <w:sectPr>
      <w:headerReference xmlns:r="http://schemas.openxmlformats.org/officeDocument/2006/relationships" w:type="default" r:id="Rd5dd8dc835b44ba0"/>
      <w:footerReference xmlns:r="http://schemas.openxmlformats.org/officeDocument/2006/relationships" w:type="default" r:id="R1fb03373b401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d8dc835b44ba0" /><Relationship Type="http://schemas.openxmlformats.org/officeDocument/2006/relationships/footer" Target="/word/footer1.xml" Id="R1fb03373b4014a2c" /></Relationships>
</file>