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5502ab487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RØCI AS</w:t>
      </w:r>
    </w:p>
    <w:sectPr>
      <w:headerReference xmlns:r="http://schemas.openxmlformats.org/officeDocument/2006/relationships" w:type="default" r:id="R6850aaf156374c16"/>
      <w:footerReference xmlns:r="http://schemas.openxmlformats.org/officeDocument/2006/relationships" w:type="default" r:id="R8a4471e86602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RØCI AS   ·   Org.nr 919 749 105   ·   Vigdelsvegen 108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0aaf156374c16" /><Relationship Type="http://schemas.openxmlformats.org/officeDocument/2006/relationships/footer" Target="/word/footer1.xml" Id="R8a4471e86602425d" /></Relationships>
</file>