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1e8ec5fd1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4d8d03d8f4658"/>
      <w:footerReference xmlns:r="http://schemas.openxmlformats.org/officeDocument/2006/relationships" w:type="default" r:id="Rc83b4e7a84a7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AHB INVEST AS   ·   Org.nr 919 738 952   ·   Lotunet   ·   6789 LOEN   ·   arildbodal@gmail.com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4d8d03d8f4658" /><Relationship Type="http://schemas.openxmlformats.org/officeDocument/2006/relationships/footer" Target="/word/footer1.xml" Id="Rc83b4e7a84a74d5a" /></Relationships>
</file>