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4f079c01f43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BIGRED AS</w:t>
      </w:r>
    </w:p>
    <w:sectPr>
      <w:headerReference xmlns:r="http://schemas.openxmlformats.org/officeDocument/2006/relationships" w:type="default" r:id="R3cce83982e3a4fa8"/>
      <w:footerReference xmlns:r="http://schemas.openxmlformats.org/officeDocument/2006/relationships" w:type="default" r:id="Rebde1be0bdc8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BIGRED AS   ·   Org.nr 919 725 923   ·   c/o Mats Johan Storrød, Solligrenda 65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e83982e3a4fa8" /><Relationship Type="http://schemas.openxmlformats.org/officeDocument/2006/relationships/footer" Target="/word/footer1.xml" Id="Rebde1be0bdc84bf9" /></Relationships>
</file>