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f6e04e53f4a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BIGRED AS</w:t>
      </w:r>
    </w:p>
    <w:sectPr>
      <w:headerReference xmlns:r="http://schemas.openxmlformats.org/officeDocument/2006/relationships" w:type="default" r:id="R453d66a70b424d18"/>
      <w:footerReference xmlns:r="http://schemas.openxmlformats.org/officeDocument/2006/relationships" w:type="default" r:id="R561f03293ce6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BIGRED AS   ·   Org.nr 919 725 923   ·   c/o Mats Johan Storrød, Solligrenda 65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d66a70b424d18" /><Relationship Type="http://schemas.openxmlformats.org/officeDocument/2006/relationships/footer" Target="/word/footer1.xml" Id="R561f03293ce64ef3" /></Relationships>
</file>