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9b4077d0e745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BIGRED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BIGRED AS</w:t>
      </w:r>
    </w:p>
    <w:sectPr>
      <w:headerReference xmlns:r="http://schemas.openxmlformats.org/officeDocument/2006/relationships" w:type="default" r:id="R6fa3fee109374cd4"/>
      <w:footerReference xmlns:r="http://schemas.openxmlformats.org/officeDocument/2006/relationships" w:type="default" r:id="R73df55b2bf454a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BIGRED AS   ·   Org.nr 919 725 923   ·   c/o Mats Johan Storrød, Solligrenda 65   ·   0491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BIGRED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a3fee109374cd4" /><Relationship Type="http://schemas.openxmlformats.org/officeDocument/2006/relationships/footer" Target="/word/footer1.xml" Id="R73df55b2bf454a25" /></Relationships>
</file>