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eee7f9113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TOOLIT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TOOLIT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ad79aee88463f"/>
      <w:footerReference xmlns:r="http://schemas.openxmlformats.org/officeDocument/2006/relationships" w:type="default" r:id="R203a54755045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TOOLIT AS   ·   Org.nr 919 667 516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TOOLIT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ad79aee88463f" /><Relationship Type="http://schemas.openxmlformats.org/officeDocument/2006/relationships/footer" Target="/word/footer1.xml" Id="R203a5475504543a3" /></Relationships>
</file>