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f76c4dab634d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BLANKVANN AS</w:t>
      </w:r>
    </w:p>
    <w:sectPr>
      <w:headerReference xmlns:r="http://schemas.openxmlformats.org/officeDocument/2006/relationships" w:type="default" r:id="R96909be37c9d426b"/>
      <w:footerReference xmlns:r="http://schemas.openxmlformats.org/officeDocument/2006/relationships" w:type="default" r:id="Ra7ec6c87fad2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BLANKVANN AS   ·   Org.nr 919 662 018   ·   Strandveien 20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BLANKVANN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909be37c9d426b" /><Relationship Type="http://schemas.openxmlformats.org/officeDocument/2006/relationships/footer" Target="/word/footer1.xml" Id="Ra7ec6c87fad24354" /></Relationships>
</file>