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bf4e5c3ad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BLANKVANN AS, org.nr 919 662 018,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BLANKVANN AS</w:t>
      </w:r>
    </w:p>
    <w:sectPr>
      <w:headerReference xmlns:r="http://schemas.openxmlformats.org/officeDocument/2006/relationships" w:type="default" r:id="R54c2e4fd13e34ace"/>
      <w:footerReference xmlns:r="http://schemas.openxmlformats.org/officeDocument/2006/relationships" w:type="default" r:id="Rdcb772bc407a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BLANKVANN AS   ·   Org.nr 919 662 018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2e4fd13e34ace" /><Relationship Type="http://schemas.openxmlformats.org/officeDocument/2006/relationships/footer" Target="/word/footer1.xml" Id="Rdcb772bc407a4864" /></Relationships>
</file>