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ed9c30189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BLANKVANN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BLANKVANN AS</w:t>
      </w:r>
    </w:p>
    <w:sectPr>
      <w:headerReference xmlns:r="http://schemas.openxmlformats.org/officeDocument/2006/relationships" w:type="default" r:id="Rb47a8a4e92404217"/>
      <w:footerReference xmlns:r="http://schemas.openxmlformats.org/officeDocument/2006/relationships" w:type="default" r:id="Rb13fdf3220a9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BLANKVANN AS   ·   Org.nr 919 662 018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a8a4e92404217" /><Relationship Type="http://schemas.openxmlformats.org/officeDocument/2006/relationships/footer" Target="/word/footer1.xml" Id="Rb13fdf3220a94814" /></Relationships>
</file>