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4559b52f9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HAHACA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HAHACA AS</w:t>
      </w:r>
    </w:p>
    <w:sectPr>
      <w:headerReference xmlns:r="http://schemas.openxmlformats.org/officeDocument/2006/relationships" w:type="default" r:id="Rfc9fd708720742f6"/>
      <w:footerReference xmlns:r="http://schemas.openxmlformats.org/officeDocument/2006/relationships" w:type="default" r:id="R7dd957466fbc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HAHACA AS   ·   Org.nr 919 641 819   ·   Theodor Løvstads vei 13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HAHACA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fd708720742f6" /><Relationship Type="http://schemas.openxmlformats.org/officeDocument/2006/relationships/footer" Target="/word/footer1.xml" Id="R7dd957466fbc443d" /></Relationships>
</file>