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4e2067bf1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MILOU AS</w:t>
      </w:r>
    </w:p>
    <w:sectPr>
      <w:headerReference xmlns:r="http://schemas.openxmlformats.org/officeDocument/2006/relationships" w:type="default" r:id="R6e229a01477245af"/>
      <w:footerReference xmlns:r="http://schemas.openxmlformats.org/officeDocument/2006/relationships" w:type="default" r:id="R9ca15325a432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MILOU AS   ·   Org.nr 919 486 562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29a01477245af" /><Relationship Type="http://schemas.openxmlformats.org/officeDocument/2006/relationships/footer" Target="/word/footer1.xml" Id="R9ca15325a43243e0" /></Relationships>
</file>