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c2243b7df41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MILOU AS</w:t>
      </w:r>
    </w:p>
    <w:sectPr>
      <w:headerReference xmlns:r="http://schemas.openxmlformats.org/officeDocument/2006/relationships" w:type="default" r:id="R5044607b319a4b90"/>
      <w:footerReference xmlns:r="http://schemas.openxmlformats.org/officeDocument/2006/relationships" w:type="default" r:id="R9beb66cfe4c2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MILOU AS   ·   Org.nr 919 486 562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MILOU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44607b319a4b90" /><Relationship Type="http://schemas.openxmlformats.org/officeDocument/2006/relationships/footer" Target="/word/footer1.xml" Id="R9beb66cfe4c244c6" /></Relationships>
</file>