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bbe22e17b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HERGU AS</w:t>
      </w:r>
    </w:p>
    <w:sectPr>
      <w:headerReference xmlns:r="http://schemas.openxmlformats.org/officeDocument/2006/relationships" w:type="default" r:id="R40cddfb1dc564876"/>
      <w:footerReference xmlns:r="http://schemas.openxmlformats.org/officeDocument/2006/relationships" w:type="default" r:id="Rf39505d3cf31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HERGU AS   ·   Org.nr 919 486 546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ddfb1dc564876" /><Relationship Type="http://schemas.openxmlformats.org/officeDocument/2006/relationships/footer" Target="/word/footer1.xml" Id="Rf39505d3cf314457" /></Relationships>
</file>